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članom</w:t>
      </w:r>
      <w:r w:rsidR="004967FD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340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(„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Sl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glasnik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RS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36/2011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99/2011),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Odluke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sazivanju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B55EE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vanredne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., 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održava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0</w:t>
      </w:r>
      <w:r w:rsidR="008C39FF">
        <w:rPr>
          <w:rFonts w:ascii="Arial Narrow" w:hAnsi="Arial Narrow" w:cs="Times New Roman"/>
          <w:b/>
          <w:noProof/>
          <w:sz w:val="18"/>
          <w:szCs w:val="18"/>
          <w:lang w:val="sr-Latn-CS"/>
        </w:rPr>
        <w:t>4</w:t>
      </w:r>
      <w:bookmarkStart w:id="0" w:name="_GoBack"/>
      <w:bookmarkEnd w:id="0"/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.05.2017</w:t>
      </w:r>
      <w:r w:rsidR="008C0A72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prostorijama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društva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2CC6" w:rsidRPr="00265C0E">
        <w:rPr>
          <w:rFonts w:ascii="Arial Narrow" w:hAnsi="Arial Narrow"/>
          <w:noProof/>
          <w:sz w:val="18"/>
          <w:szCs w:val="18"/>
          <w:lang w:val="sr-Latn-CS"/>
        </w:rPr>
        <w:t>Svetozara Miletića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 xml:space="preserve"> br. 198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B55EE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12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,00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časova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., 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CD2CC6" w:rsidRPr="00265C0E">
        <w:rPr>
          <w:rFonts w:ascii="Arial Narrow" w:hAnsi="Arial Narrow"/>
          <w:noProof/>
          <w:sz w:val="18"/>
          <w:szCs w:val="18"/>
          <w:lang w:val="sr-Latn-CS"/>
        </w:rPr>
        <w:t>Svetozara Miletića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 xml:space="preserve"> br. 198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akcionarima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imaju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učešća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A0392E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vanrednoj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dostavlja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8810D6" w:rsidP="00AE1AC1">
      <w:pPr>
        <w:spacing w:line="240" w:lineRule="auto"/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ODSUSTVU</w:t>
      </w:r>
    </w:p>
    <w:p w:rsidR="004942DF" w:rsidRPr="00265C0E" w:rsidRDefault="008810D6" w:rsidP="00467239">
      <w:pPr>
        <w:spacing w:after="0" w:line="240" w:lineRule="auto"/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vanredn</w:t>
      </w:r>
      <w:r w:rsidR="00EA4C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oj</w:t>
      </w:r>
      <w:r w:rsidR="004807F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Skupštini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„</w:t>
      </w:r>
      <w:r w:rsidR="002C189A" w:rsidRPr="00265C0E">
        <w:rPr>
          <w:rFonts w:ascii="Arial Narrow" w:hAnsi="Arial Narrow"/>
          <w:b/>
          <w:noProof/>
          <w:sz w:val="18"/>
          <w:szCs w:val="18"/>
          <w:lang w:val="sr-Latn-CS"/>
        </w:rPr>
        <w:t>KIKINDSKI MLIN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“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održava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0</w:t>
      </w:r>
      <w:r w:rsidR="008C39FF">
        <w:rPr>
          <w:rFonts w:ascii="Arial Narrow" w:hAnsi="Arial Narrow" w:cs="Times New Roman"/>
          <w:b/>
          <w:noProof/>
          <w:sz w:val="18"/>
          <w:szCs w:val="18"/>
          <w:lang w:val="sr-Latn-CS"/>
        </w:rPr>
        <w:t>4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.05.2017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početkom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</w:t>
      </w:r>
      <w:r w:rsidR="00BE608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CE4493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,00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časova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</w:p>
    <w:p w:rsidR="001017C3" w:rsidRPr="00265C0E" w:rsidRDefault="000168AD" w:rsidP="00AE1AC1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: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; 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</w:p>
    <w:p w:rsidR="009D2708" w:rsidRPr="00265C0E" w:rsidRDefault="008810D6" w:rsidP="00AE1AC1">
      <w:pPr>
        <w:spacing w:before="120" w:after="12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________________________________________________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pasoša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pradno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registracije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pisanim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putem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bez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prisustva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D5A19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vanrednoj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emitenta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„</w:t>
      </w:r>
      <w:r w:rsidR="002C189A" w:rsidRPr="00265C0E">
        <w:rPr>
          <w:rFonts w:ascii="Arial Narrow" w:hAnsi="Arial Narrow"/>
          <w:b/>
          <w:noProof/>
          <w:sz w:val="18"/>
          <w:szCs w:val="18"/>
          <w:lang w:val="sr-Latn-CS"/>
        </w:rPr>
        <w:t>KIKINDSKI MLIN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“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.,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zakazana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03.05.2017</w:t>
      </w:r>
      <w:r w:rsidR="009D2708" w:rsidRPr="00A02DA7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godine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ukupno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</w:t>
      </w:r>
      <w:r w:rsidR="001017C3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običnih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akcija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posedujem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ISIN broj </w:t>
      </w:r>
      <w:r w:rsidR="002D5A19" w:rsidRPr="00265C0E">
        <w:rPr>
          <w:rFonts w:ascii="Arial Narrow" w:eastAsia="Calibri" w:hAnsi="Arial Narrow" w:cs="Times New Roman"/>
          <w:b/>
          <w:noProof/>
          <w:sz w:val="18"/>
          <w:szCs w:val="18"/>
          <w:lang w:val="sr-Latn-CS"/>
        </w:rPr>
        <w:t>RSKIMLE32222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CFI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kod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ESVUFR,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kojih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svaka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obična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akcija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emitenta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„</w:t>
      </w:r>
      <w:r w:rsidR="002D5A19" w:rsidRPr="00265C0E">
        <w:rPr>
          <w:rFonts w:ascii="Arial Narrow" w:hAnsi="Arial Narrow"/>
          <w:b/>
          <w:noProof/>
          <w:sz w:val="18"/>
          <w:szCs w:val="18"/>
          <w:lang w:val="sr-Latn-CS"/>
        </w:rPr>
        <w:t>KIKINDSKI MLIN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., </w:t>
      </w:r>
      <w:r w:rsidR="002D5A19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Kikinda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nosi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pravo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jedan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</w:p>
    <w:p w:rsidR="001017C3" w:rsidRPr="00265C0E" w:rsidRDefault="001017C3" w:rsidP="00AE1AC1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</w:p>
    <w:p w:rsidR="001017C3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sledećim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predloženog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0E2AB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</w:p>
    <w:p w:rsidR="00C50A58" w:rsidRPr="00265C0E" w:rsidRDefault="00C50A58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BA5212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unosi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odgovor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“,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PROTIV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UZDRŽAN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“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svojeručnim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potpisom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potvrđuje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način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predloženog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utvrđenog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sednice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</w:p>
    <w:p w:rsidR="00843FA4" w:rsidRPr="00265C0E" w:rsidRDefault="00843FA4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4942DF" w:rsidRPr="00265C0E" w:rsidTr="00016A4E">
        <w:trPr>
          <w:trHeight w:val="766"/>
        </w:trPr>
        <w:tc>
          <w:tcPr>
            <w:tcW w:w="8496" w:type="dxa"/>
            <w:vAlign w:val="center"/>
          </w:tcPr>
          <w:p w:rsidR="004942DF" w:rsidRPr="00016A4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</w:t>
            </w:r>
            <w:r w:rsidR="004942DF"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dnevnog</w:t>
            </w:r>
            <w:r w:rsidR="004942DF"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reda</w:t>
            </w:r>
          </w:p>
        </w:tc>
        <w:tc>
          <w:tcPr>
            <w:tcW w:w="1114" w:type="dxa"/>
            <w:vAlign w:val="center"/>
          </w:tcPr>
          <w:p w:rsidR="004942DF" w:rsidRPr="00265C0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990841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uputstvo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za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glasanje</w:t>
            </w:r>
          </w:p>
        </w:tc>
        <w:tc>
          <w:tcPr>
            <w:tcW w:w="1163" w:type="dxa"/>
            <w:vAlign w:val="center"/>
          </w:tcPr>
          <w:p w:rsidR="004942DF" w:rsidRPr="00265C0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potpis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aksionara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koji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daje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punomoćje</w:t>
            </w:r>
          </w:p>
        </w:tc>
      </w:tr>
      <w:tr w:rsidR="004942DF" w:rsidRPr="00E373DD" w:rsidTr="00016A4E">
        <w:trPr>
          <w:trHeight w:val="340"/>
        </w:trPr>
        <w:tc>
          <w:tcPr>
            <w:tcW w:w="8496" w:type="dxa"/>
            <w:vAlign w:val="center"/>
          </w:tcPr>
          <w:p w:rsidR="004942DF" w:rsidRPr="00E373DD" w:rsidRDefault="00016A4E" w:rsidP="00A02DA7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hAnsi="Arial Narrow" w:cs="Arial"/>
                <w:sz w:val="18"/>
                <w:szCs w:val="18"/>
                <w:lang w:val="pt-PT"/>
              </w:rPr>
              <w:t xml:space="preserve">Donošenje Odluke o usvajanju Zapisnika sa redovne sednice Skupštine akcionara </w:t>
            </w:r>
            <w:r w:rsidRPr="00E373DD">
              <w:rPr>
                <w:rFonts w:ascii="Arial Narrow" w:hAnsi="Arial Narrow" w:cs="Arial"/>
                <w:sz w:val="18"/>
                <w:szCs w:val="18"/>
                <w:lang w:val="sr-Latn-CS"/>
              </w:rPr>
              <w:t>„Kikindski mlin“ AD Kikinda</w:t>
            </w:r>
            <w:r w:rsidRPr="00E373DD">
              <w:rPr>
                <w:rFonts w:ascii="Arial Narrow" w:hAnsi="Arial Narrow" w:cs="Arial"/>
                <w:sz w:val="18"/>
                <w:szCs w:val="18"/>
                <w:lang w:val="pt-PT"/>
              </w:rPr>
              <w:t xml:space="preserve"> od 29.06.2016. godine broj: 11/1.</w:t>
            </w:r>
          </w:p>
        </w:tc>
        <w:tc>
          <w:tcPr>
            <w:tcW w:w="1114" w:type="dxa"/>
          </w:tcPr>
          <w:p w:rsidR="004942DF" w:rsidRPr="00E373DD" w:rsidRDefault="004942DF" w:rsidP="00A02DA7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4942DF" w:rsidRPr="00E373DD" w:rsidRDefault="004942DF" w:rsidP="00A02DA7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4942DF" w:rsidRPr="00E373DD" w:rsidTr="00016A4E">
        <w:trPr>
          <w:trHeight w:val="340"/>
        </w:trPr>
        <w:tc>
          <w:tcPr>
            <w:tcW w:w="8496" w:type="dxa"/>
            <w:vAlign w:val="center"/>
          </w:tcPr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2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. Donošenje Odluke kojom se Skupštini akcionara “Kikindski mlin“ AD Kikinda predlaže donošenje Odluke o davanju naknadnog odobrenja za preduzete pravne radnje sticanja odnosno raspolaganja imovinom velike vrednosti po osnovu više zaključenih i međusobno povezanih ugovora i to: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2.1.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Aneksa broj 3 uz Ugovor o kratkoročnom kreditu kreditna partija broj 00-410-01115225 </w:t>
            </w: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između „KOMERCIJALNE BANKE“ AD Beograd i „Kikindski mlin“ AD Kikinda kao korisnika kredita.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2.2.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Aneksa broj 3 uz Ugovor o kratkoročnom kreditu kreditna partija broj 00-410-0111423.7 </w:t>
            </w: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između „KOMERCIJALNE BANKE“ AD Beograd i „Kikindski mlin“ AD Kikinda kao korisnika kredita.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2.3.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Ugovora o zajmu između DIJAMANT AD ZRENJANIN kao ZAJMODAVAC i “Kikindski mlin” AD KIkinda kao ZAJMOPRIMAC na iznos od 2.000.000,00 EUR-a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 xml:space="preserve">2.4.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II Ugovora o zajmu broj Z 01/12-2015 između “REMY TRADE” DOO Subotica kao zajmodavca i “KIKINDSKI MLIN” AD Kikinda kao zajmoprimca.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2.5. Aneksa II Ugovora o zajmu broj Z 02/12-2015 između “REMY TRADE” DOO Subotica kao zajmodavca i “KIKINDSKI MLIN” AD Kikinda kao zajmoprimca.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2.6. 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Aneksa Ugovora o zajmu između FRIKOM DOO BEOGRAD kao ZAJMODAVAC i “Kikindski mlin” AD KIkinda kao ZAJMOPRIMAC na iznos od 2.089.517,51 EUR-a.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  <w:t>2.7.</w:t>
            </w: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 Ugovora o zajmu između Dijamant AD Zrenjanin kao ZAJMODAVAC i “Kikindski mlin” AD KIkinda kao ZAJMOPRIMAC na iznos od 4.000.000,00 EUR-a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2.8. Ugovora o zajmu između INDUSTRIJE SMRZNUTE HRANE FRIKOM DOO BEOGRAD kao ZAJMODAVAC i “KIKINDSKI MLIN” AD KIKINDA kao ZAJMOPRIMAC na iznos od 1.557.000,00 EUR-a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2.9. Ugovora o zajmu između Dijamant AD Zrenjanin kao ZAJMODAVAC i “Kikindski mlin” AD KIkinda kao ZAJMOPRIMAC na iznos od 2.687.000,00 EUR-a</w:t>
            </w:r>
          </w:p>
          <w:p w:rsidR="004942DF" w:rsidRPr="00E373DD" w:rsidRDefault="00016A4E" w:rsidP="00A02DA7">
            <w:pPr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2.10. Ugovora o zajmu između Dijamant AD Zrenjanin kao ZAJMODAVAC i “Kikindski mlin” AD KIkinda kao ZAJMOPRIMAC na iznos od 160.000,00 EUR-a</w:t>
            </w:r>
          </w:p>
        </w:tc>
        <w:tc>
          <w:tcPr>
            <w:tcW w:w="1114" w:type="dxa"/>
          </w:tcPr>
          <w:p w:rsidR="004942DF" w:rsidRPr="00E373DD" w:rsidRDefault="004942DF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4942DF" w:rsidRPr="00E373DD" w:rsidRDefault="004942DF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74A30" w:rsidRPr="00E373DD" w:rsidTr="00016A4E">
        <w:trPr>
          <w:trHeight w:val="340"/>
        </w:trPr>
        <w:tc>
          <w:tcPr>
            <w:tcW w:w="8496" w:type="dxa"/>
            <w:vAlign w:val="center"/>
          </w:tcPr>
          <w:p w:rsidR="00A02DA7" w:rsidRPr="00E373DD" w:rsidRDefault="00016A4E" w:rsidP="00A02DA7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3.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 Donošenje Odluke o podnošenju Skupštini akcionara “Kikindski mlin“ AD Kikinda Izveštaja o uslovima pod kojima je izvršeno sticanje odnosno raspolaganje imovinom velike vrednosti po osnovu više zaključenih i međusobno povezanih ugovora iz tačke 2.</w:t>
            </w:r>
          </w:p>
        </w:tc>
        <w:tc>
          <w:tcPr>
            <w:tcW w:w="1114" w:type="dxa"/>
          </w:tcPr>
          <w:p w:rsidR="00374A30" w:rsidRPr="00E373DD" w:rsidRDefault="00374A30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374A30" w:rsidRPr="00E373DD" w:rsidRDefault="00374A30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016A4E" w:rsidRPr="00E373DD" w:rsidRDefault="00016A4E">
      <w:pPr>
        <w:rPr>
          <w:rFonts w:ascii="Arial Narrow" w:hAnsi="Arial Narrow"/>
          <w:sz w:val="18"/>
          <w:szCs w:val="18"/>
        </w:rPr>
      </w:pPr>
      <w:r w:rsidRPr="00E373DD">
        <w:rPr>
          <w:rFonts w:ascii="Arial Narrow" w:hAnsi="Arial Narrow"/>
          <w:sz w:val="18"/>
          <w:szCs w:val="18"/>
        </w:rPr>
        <w:br w:type="page"/>
      </w:r>
    </w:p>
    <w:p w:rsidR="00843FA4" w:rsidRPr="00E373DD" w:rsidRDefault="00843FA4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016A4E" w:rsidRPr="00E373DD" w:rsidTr="0019627E">
        <w:trPr>
          <w:trHeight w:val="766"/>
        </w:trPr>
        <w:tc>
          <w:tcPr>
            <w:tcW w:w="8496" w:type="dxa"/>
            <w:vAlign w:val="center"/>
          </w:tcPr>
          <w:p w:rsidR="00016A4E" w:rsidRPr="00E373DD" w:rsidRDefault="00016A4E" w:rsidP="0019627E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 dnevnog reda</w:t>
            </w:r>
          </w:p>
        </w:tc>
        <w:tc>
          <w:tcPr>
            <w:tcW w:w="1114" w:type="dxa"/>
            <w:vAlign w:val="center"/>
          </w:tcPr>
          <w:p w:rsidR="00016A4E" w:rsidRPr="00E373DD" w:rsidRDefault="00016A4E" w:rsidP="0019627E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 i uputstvo za glasanje</w:t>
            </w:r>
          </w:p>
        </w:tc>
        <w:tc>
          <w:tcPr>
            <w:tcW w:w="1163" w:type="dxa"/>
            <w:vAlign w:val="center"/>
          </w:tcPr>
          <w:p w:rsidR="00016A4E" w:rsidRPr="00E373DD" w:rsidRDefault="00016A4E" w:rsidP="0019627E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E373DD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 potpis aksionara koji daje punomoćje</w:t>
            </w:r>
          </w:p>
        </w:tc>
      </w:tr>
      <w:tr w:rsidR="00016A4E" w:rsidRPr="00E373DD" w:rsidTr="0019627E">
        <w:trPr>
          <w:trHeight w:val="340"/>
        </w:trPr>
        <w:tc>
          <w:tcPr>
            <w:tcW w:w="8496" w:type="dxa"/>
            <w:vAlign w:val="center"/>
          </w:tcPr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>4. Donošenje Odluke kojom se Skupštini akcionara “Kikindski mlin“ AD Kikinda predlaže donošenje Odluke o davanju naknadnog odobrenja za preduzete pravne radnje sticanja odnosno raspolaganja imovinom velike vrednosti po osnovu više zaključenih i međusobno povezanih ugovora i to: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 xml:space="preserve">4.1. Aneksa 1 uz Ugovor o solidarnom jemstvu br. 8884/2015-3 između „JUBMES BANKE“ AD Beograd i „Kikindski mlin“ AD Kikinda kao jemca placa 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>4.2. Aneks br. 3 uz Ugovor o kratkoročnom kreditu kreditna partija br. 00-410-01116027 između „Komercijalne banke“ AD Beograd i „Dijamant“ AD Zrenjanin kao korisnika kredita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4.3. Ugovora o jemstvu broj: 5548/2016-3 između „JUBMES BANKE“ AD Beograd i „Kikindski mlin“ AD Kikinda kao JEMCA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4.4. Ugovora o kratkoročnom kreditu za finansiranje obrtnih sredstava br. 105312045269653084 između „AIK BANKE“ AD Beograd i „Kikindski mlin“ AD Kikinda kao SOLIDARNI DUŽNIK 2.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4.5. Ugovora o jemstvu broj: 3008/2016-3 između „JUBMES BANKE“ AD Beograd i „Kikindski mlin“ AD Kikinda kao JEMCA.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4.6. Ugovora o jemstvu broj: LC-J-08/16-2 između „EUROBANK“ AD Beograd i „Kikindski mlin“ AD Kikinda kao JEMCA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4.7. Ugovora o jemstvu između VAIT DOO DOO Novi Sad kao POVERIOCA i „Kikindski mlin“ AD Kikinda kao JEMCA.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4.8. Ugovora o založnom pravu na pokretnim stvarima između VAIT DOO Novi Sad kao POVERIOCA i „Kikindski mlin“ AD Kikinda kao JEMCA.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4.9. Ugovora o jemstvu uz Ugovor o kratkoročnom kreditu broj 00-410-01132847 između KOMERCIJALNE BANKE AD BEOGRAD i „KIKINDSKI MLIN“ AD KIKINDA kao JEMAC PLATAC.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4.10. Ugovora o jemstvu br. 7121/2016-3 između JUBMES BANKE AD BEOGRAD i „KIKINDSKI MLIN“ AD KIKINDA kao JEMACA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4.11. Ugovora o zalaganju imovine KIKINDSKI MLIN AD Kikinda u korist AGROMARKET DOO Kragujevac prema Ugovoru o jemstvu od dana 21.12.2016. godine između AGROMARKET DOO Kragujevac kao poverioca i KIKINDSKI MLIN AD Kikinda kao jemca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4.12. Ugovora o kratkoročnom kreditu za finansiranje obrtnih sredstava br. 105312045269828460 između „AIK BANKE“ AD Beograd i „Kikindski mlin“ AD Kikinda kao SOLIDARNI DUŽNIK 2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4.13. Ugovor o zalaganju imovine KIKINDSKI MLIN AD Kikinda po Ugovoru o zalozi sa Sberbank Srbija ad Beograd, Bulevar Mihaila Pupina 165g, matični broj 07792247, PIB 100000354 gde je Kikindski mlin AD Kikinda Zalogodavac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4.14. Zalaganje imovine KIKINDSKI MLIN AD Kikinda po Ugovoru o založnom pravu na pokretnim stvarima  sa REMY TRADE DOO SUBOTICA kao Založni poverilac  i KIKINDSKI MLIN AD KIKINDA kao Založni dužnik</w:t>
            </w:r>
          </w:p>
          <w:p w:rsidR="00016A4E" w:rsidRPr="00E373DD" w:rsidRDefault="00016A4E" w:rsidP="00016A4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4.15. Zalaganje imovine KIKINDSKI MLIN AD Kikinda po Ugovoru o zalozi broj 285-0000000168784-65/03 od 06.02.2017. godine i njemu pripadajućem Aneksu broj 1 od 06.04.2017. godine sa Sberbank Srbija ad Beograd, Bulevar Mihaila Pupina 165g, matični broj 07792247, PIB 100000354 gde je Kikindski mlin AD Kikinda Zalogodavac</w:t>
            </w:r>
          </w:p>
        </w:tc>
        <w:tc>
          <w:tcPr>
            <w:tcW w:w="1114" w:type="dxa"/>
          </w:tcPr>
          <w:p w:rsidR="00016A4E" w:rsidRPr="00E373DD" w:rsidRDefault="00016A4E" w:rsidP="0019627E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016A4E" w:rsidRPr="00E373DD" w:rsidRDefault="00016A4E" w:rsidP="0019627E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016A4E" w:rsidRPr="00E373DD" w:rsidTr="0019627E">
        <w:trPr>
          <w:trHeight w:val="340"/>
        </w:trPr>
        <w:tc>
          <w:tcPr>
            <w:tcW w:w="8496" w:type="dxa"/>
            <w:vAlign w:val="center"/>
          </w:tcPr>
          <w:p w:rsidR="00016A4E" w:rsidRPr="00E373DD" w:rsidRDefault="00E373DD" w:rsidP="0019627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E373DD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5.</w:t>
            </w:r>
            <w:r w:rsidRPr="00E373DD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 Donošenje Odluke o podnošenju Skupštini akcionara “Kikindski mlin“ AD Kikinda Izveštaja o uslovima pod kojima je izvršeno sticanje odnosno raspolaganje imovinom velike vrednosti po osnovu više zaključenih i međusobno povezanih ugovora iz tačke 4.</w:t>
            </w:r>
          </w:p>
        </w:tc>
        <w:tc>
          <w:tcPr>
            <w:tcW w:w="1114" w:type="dxa"/>
          </w:tcPr>
          <w:p w:rsidR="00016A4E" w:rsidRPr="00E373DD" w:rsidRDefault="00016A4E" w:rsidP="0019627E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016A4E" w:rsidRPr="00E373DD" w:rsidRDefault="00016A4E" w:rsidP="0019627E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D620EE" w:rsidRPr="00265C0E" w:rsidRDefault="00D620EE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737275" w:rsidRPr="00265C0E" w:rsidRDefault="00737275" w:rsidP="00AE1AC1">
      <w:pPr>
        <w:spacing w:line="240" w:lineRule="auto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737275" w:rsidRPr="00265C0E" w:rsidRDefault="00737275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Ovaj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važi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isključivo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navedenu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sednicu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njen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eventualni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nastavak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ponav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anje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Ovaj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smatra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punovažnim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overeno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vrši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overa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1017C3" w:rsidRPr="00265C0E" w:rsidRDefault="001017C3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843FA4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</w:t>
      </w:r>
      <w:r w:rsidR="008E2E3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2C189A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__.__.201</w:t>
      </w:r>
      <w:r w:rsidR="0038131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6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Mesto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datum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glasanja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//</w:t>
      </w:r>
    </w:p>
    <w:p w:rsidR="001017C3" w:rsidRPr="00265C0E" w:rsidRDefault="001017C3" w:rsidP="00AE1AC1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3FA4" w:rsidRPr="00265C0E" w:rsidRDefault="00843FA4" w:rsidP="00AE1AC1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3FA4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ODSUSTVU</w:t>
      </w:r>
    </w:p>
    <w:p w:rsidR="001017C3" w:rsidRPr="00265C0E" w:rsidRDefault="00843FA4" w:rsidP="00AE1AC1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____________________________________,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:_____________________; 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_________________________ </w:t>
      </w:r>
    </w:p>
    <w:p w:rsidR="00843FA4" w:rsidRPr="00265C0E" w:rsidRDefault="008810D6" w:rsidP="00AE1AC1">
      <w:pPr>
        <w:spacing w:before="120" w:after="12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 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________________________________________________</w:t>
      </w:r>
    </w:p>
    <w:p w:rsidR="00843FA4" w:rsidRPr="00265C0E" w:rsidRDefault="00843FA4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4942DF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: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lične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karte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zakonskog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zastupnika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zaposleno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organu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pravnog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CD2CC6" w:rsidRPr="00265C0E" w:rsidRDefault="00CD2CC6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CD2CC6" w:rsidRPr="00265C0E" w:rsidRDefault="008810D6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Imalac</w:t>
      </w:r>
      <w:r w:rsidR="001017C3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: _____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</w:t>
      </w:r>
      <w:r w:rsidR="001017C3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___ </w:t>
      </w:r>
      <w:r w:rsidR="00CB0BD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B0BD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_______________________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________________________________</w:t>
      </w:r>
    </w:p>
    <w:p w:rsidR="004942DF" w:rsidRPr="00265C0E" w:rsidRDefault="004942DF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poseduje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Svojeručan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1017C3" w:rsidRPr="00265C0E" w:rsidRDefault="001017C3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BE608F" w:rsidRPr="00265C0E" w:rsidRDefault="00BE608F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</w:p>
    <w:p w:rsidR="00BE608F" w:rsidRPr="00265C0E" w:rsidRDefault="00BE608F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</w:p>
    <w:p w:rsidR="00E373DD" w:rsidRDefault="00E373DD">
      <w:pPr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  <w:r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br w:type="page"/>
      </w:r>
    </w:p>
    <w:p w:rsidR="00E373DD" w:rsidRDefault="00E373DD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  <w:r w:rsidRPr="00265C0E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NAPOMENE</w:t>
      </w:r>
      <w:r w:rsidR="004942DF" w:rsidRPr="00265C0E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: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mogu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glasati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pisanim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bez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prisustva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uređuje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suprotnom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shodno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344.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proizvodi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dejstvo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popunjen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3C33C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“</w:t>
      </w:r>
      <w:r w:rsidR="002C189A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“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="00FF398D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FF398D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najkasnije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tri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radna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održavanja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sedište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Domaća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Izvod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APR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-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fotokopiju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važeće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karte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zakonskog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zastupnika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drugog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isključivo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zaposleni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fizička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takođe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dokumenta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izvode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nadležnih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registara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zajedno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prevodom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</w:t>
      </w:r>
      <w:r w:rsidR="001017C3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Sbiji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smatra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prisutnim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prilikom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odlučivanja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sadrži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viš</w:t>
      </w:r>
      <w:r w:rsidR="00472725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nepunovažnost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utiče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punovažnost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njegovih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drugom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narednoj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biće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objavljen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176E76" w:rsidRPr="00265C0E" w:rsidRDefault="00176E7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</w:p>
    <w:p w:rsidR="00176E76" w:rsidRPr="00265C0E" w:rsidRDefault="00176E7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</w:p>
    <w:sectPr w:rsidR="00176E76" w:rsidRPr="00265C0E" w:rsidSect="004942DF">
      <w:pgSz w:w="12240" w:h="15840"/>
      <w:pgMar w:top="851" w:right="758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16A4E"/>
    <w:rsid w:val="00031D52"/>
    <w:rsid w:val="0003531B"/>
    <w:rsid w:val="000D1DB9"/>
    <w:rsid w:val="000E2AB0"/>
    <w:rsid w:val="000F3B56"/>
    <w:rsid w:val="00101214"/>
    <w:rsid w:val="001017C3"/>
    <w:rsid w:val="00141D24"/>
    <w:rsid w:val="00144F1A"/>
    <w:rsid w:val="00176E76"/>
    <w:rsid w:val="00177D0C"/>
    <w:rsid w:val="00186B3E"/>
    <w:rsid w:val="001A1DED"/>
    <w:rsid w:val="001D031B"/>
    <w:rsid w:val="001E019B"/>
    <w:rsid w:val="00245E9A"/>
    <w:rsid w:val="00265C0E"/>
    <w:rsid w:val="002B77EB"/>
    <w:rsid w:val="002C02B5"/>
    <w:rsid w:val="002C189A"/>
    <w:rsid w:val="002D5A19"/>
    <w:rsid w:val="002F4A1C"/>
    <w:rsid w:val="0031323F"/>
    <w:rsid w:val="00374A30"/>
    <w:rsid w:val="0038131F"/>
    <w:rsid w:val="003C33CF"/>
    <w:rsid w:val="003C4C86"/>
    <w:rsid w:val="003E7FB6"/>
    <w:rsid w:val="00413ED0"/>
    <w:rsid w:val="00467239"/>
    <w:rsid w:val="00472725"/>
    <w:rsid w:val="00472D67"/>
    <w:rsid w:val="004807FA"/>
    <w:rsid w:val="004942DF"/>
    <w:rsid w:val="004967FD"/>
    <w:rsid w:val="004D4943"/>
    <w:rsid w:val="004F0B9E"/>
    <w:rsid w:val="005615ED"/>
    <w:rsid w:val="00571FCF"/>
    <w:rsid w:val="005933E1"/>
    <w:rsid w:val="005E4CCD"/>
    <w:rsid w:val="006F13D0"/>
    <w:rsid w:val="00737275"/>
    <w:rsid w:val="0078128D"/>
    <w:rsid w:val="007F38D4"/>
    <w:rsid w:val="00843FA4"/>
    <w:rsid w:val="00847253"/>
    <w:rsid w:val="008810D6"/>
    <w:rsid w:val="00883B14"/>
    <w:rsid w:val="008B1A01"/>
    <w:rsid w:val="008C0A72"/>
    <w:rsid w:val="008C39FF"/>
    <w:rsid w:val="008C44D8"/>
    <w:rsid w:val="008E2E30"/>
    <w:rsid w:val="00932E47"/>
    <w:rsid w:val="00990841"/>
    <w:rsid w:val="009D2708"/>
    <w:rsid w:val="00A02DA7"/>
    <w:rsid w:val="00A0392E"/>
    <w:rsid w:val="00A479FB"/>
    <w:rsid w:val="00A86A79"/>
    <w:rsid w:val="00AD062C"/>
    <w:rsid w:val="00AD128E"/>
    <w:rsid w:val="00AE1AC1"/>
    <w:rsid w:val="00AE405F"/>
    <w:rsid w:val="00AF74E7"/>
    <w:rsid w:val="00B55EE0"/>
    <w:rsid w:val="00B75567"/>
    <w:rsid w:val="00BA3C57"/>
    <w:rsid w:val="00BA5212"/>
    <w:rsid w:val="00BE608F"/>
    <w:rsid w:val="00C3638D"/>
    <w:rsid w:val="00C364E5"/>
    <w:rsid w:val="00C41602"/>
    <w:rsid w:val="00C50A58"/>
    <w:rsid w:val="00C82043"/>
    <w:rsid w:val="00CB0082"/>
    <w:rsid w:val="00CB0BD0"/>
    <w:rsid w:val="00CB62E8"/>
    <w:rsid w:val="00CD2CC6"/>
    <w:rsid w:val="00CE4493"/>
    <w:rsid w:val="00D06979"/>
    <w:rsid w:val="00D10A7E"/>
    <w:rsid w:val="00D133C2"/>
    <w:rsid w:val="00D171B8"/>
    <w:rsid w:val="00D17AB0"/>
    <w:rsid w:val="00D33869"/>
    <w:rsid w:val="00D620EE"/>
    <w:rsid w:val="00D83FFC"/>
    <w:rsid w:val="00D9238F"/>
    <w:rsid w:val="00DA5454"/>
    <w:rsid w:val="00DB34D6"/>
    <w:rsid w:val="00DC6724"/>
    <w:rsid w:val="00DD7EB5"/>
    <w:rsid w:val="00E02E6F"/>
    <w:rsid w:val="00E06B3D"/>
    <w:rsid w:val="00E3652F"/>
    <w:rsid w:val="00E373DD"/>
    <w:rsid w:val="00E623A7"/>
    <w:rsid w:val="00EA04E1"/>
    <w:rsid w:val="00EA4CDF"/>
    <w:rsid w:val="00EE4622"/>
    <w:rsid w:val="00F10BCD"/>
    <w:rsid w:val="00F1275A"/>
    <w:rsid w:val="00F15EB5"/>
    <w:rsid w:val="00F36504"/>
    <w:rsid w:val="00FF1AF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3E07-35A6-4A7B-8B4C-99C11410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110</cp:revision>
  <cp:lastPrinted>2015-12-16T11:45:00Z</cp:lastPrinted>
  <dcterms:created xsi:type="dcterms:W3CDTF">2012-11-01T08:17:00Z</dcterms:created>
  <dcterms:modified xsi:type="dcterms:W3CDTF">2017-04-10T09:36:00Z</dcterms:modified>
</cp:coreProperties>
</file>